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48"/>
          <w:szCs w:val="48"/>
          <w:lang w:eastAsia="sk-SK"/>
        </w:rPr>
      </w:pPr>
      <w:r w:rsidRPr="003316EF">
        <w:rPr>
          <w:rFonts w:ascii="Times New Roman" w:eastAsia="Times New Roman" w:hAnsi="Times New Roman" w:cs="Times New Roman"/>
          <w:sz w:val="48"/>
          <w:szCs w:val="48"/>
          <w:lang w:eastAsia="sk-SK"/>
        </w:rPr>
        <w:t xml:space="preserve">Ako získame </w:t>
      </w:r>
      <w:proofErr w:type="spellStart"/>
      <w:r w:rsidRPr="003316EF">
        <w:rPr>
          <w:rFonts w:ascii="Times New Roman" w:eastAsia="Times New Roman" w:hAnsi="Times New Roman" w:cs="Times New Roman"/>
          <w:b/>
          <w:bCs/>
          <w:sz w:val="48"/>
          <w:szCs w:val="48"/>
          <w:lang w:eastAsia="sk-SK"/>
        </w:rPr>
        <w:t>plnomocné</w:t>
      </w:r>
      <w:proofErr w:type="spellEnd"/>
      <w:r w:rsidRPr="003316EF">
        <w:rPr>
          <w:rFonts w:ascii="Times New Roman" w:eastAsia="Times New Roman" w:hAnsi="Times New Roman" w:cs="Times New Roman"/>
          <w:b/>
          <w:bCs/>
          <w:sz w:val="48"/>
          <w:szCs w:val="48"/>
          <w:lang w:eastAsia="sk-SK"/>
        </w:rPr>
        <w:t xml:space="preserve"> odpustky pre duše v očistci</w:t>
      </w:r>
      <w:r w:rsidRPr="003316EF">
        <w:rPr>
          <w:rFonts w:ascii="Times New Roman" w:eastAsia="Times New Roman" w:hAnsi="Times New Roman" w:cs="Times New Roman"/>
          <w:sz w:val="48"/>
          <w:szCs w:val="48"/>
          <w:lang w:eastAsia="sk-SK"/>
        </w:rPr>
        <w:t xml:space="preserve"> počas dušičkového obdobia (od 1. do 8. novembra): 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Pre získanie </w:t>
      </w:r>
      <w:proofErr w:type="spellStart"/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plnomocných</w:t>
      </w:r>
      <w:proofErr w:type="spellEnd"/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 odpustkov pre duše v očistci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počas dušičkového obdobia (od 1. do 8. novembra) musíte splniť všeobecné podmienky a vykonať predpísaný skutok. Odpustky sa dajú získať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každý deň iba raz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sú privlastniteľné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iba pre zosnulých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bookmarkStart w:id="0" w:name="_GoBack"/>
      <w:bookmarkEnd w:id="0"/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Tieto podmienky a úkony musíte dodržať podľa cirkevných pravidiel:</w:t>
      </w:r>
    </w:p>
    <w:p w:rsidR="003316EF" w:rsidRPr="003316EF" w:rsidRDefault="003316EF" w:rsidP="003316E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  <w:t>1. Všeobecné podmienky (predpoklady)</w:t>
      </w:r>
    </w:p>
    <w:p w:rsid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Tieto podmienky musíte splniť pre akékoľvek </w:t>
      </w:r>
      <w:proofErr w:type="spellStart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plnomocné</w:t>
      </w:r>
      <w:proofErr w:type="spellEnd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odpustky: 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Sviatosť zmierenia (svätá spoveď):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Stačí jedna spoveď na celé obdobie (odporúča sa v rozpätí cca 20 dní okolo Dušičiek), ak počas neho nespáchate ťažký hriech.</w:t>
      </w:r>
    </w:p>
    <w:p w:rsidR="003316EF" w:rsidRPr="003316EF" w:rsidRDefault="003316EF" w:rsidP="003316E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Sväté prijímanie: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Najlepšie v ten istý deň, kedy odpustky získavate. Pre každý deň a každý </w:t>
      </w:r>
      <w:proofErr w:type="spellStart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odpustok</w:t>
      </w:r>
      <w:proofErr w:type="spellEnd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je potrebné nové sväté prijímanie.</w:t>
      </w:r>
    </w:p>
    <w:p w:rsidR="003316EF" w:rsidRPr="003316EF" w:rsidRDefault="003316EF" w:rsidP="003316E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Modlitba na úmysel Svätého Otca: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Pomodlite sa modlitbu podľa vlastného výberu (napr. </w:t>
      </w:r>
      <w:r w:rsidRPr="003316EF">
        <w:rPr>
          <w:rFonts w:ascii="Times New Roman" w:eastAsia="Times New Roman" w:hAnsi="Times New Roman" w:cs="Times New Roman"/>
          <w:i/>
          <w:iCs/>
          <w:sz w:val="32"/>
          <w:szCs w:val="32"/>
          <w:lang w:eastAsia="sk-SK"/>
        </w:rPr>
        <w:t>Otče náš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r w:rsidRPr="003316EF">
        <w:rPr>
          <w:rFonts w:ascii="Times New Roman" w:eastAsia="Times New Roman" w:hAnsi="Times New Roman" w:cs="Times New Roman"/>
          <w:i/>
          <w:iCs/>
          <w:sz w:val="32"/>
          <w:szCs w:val="32"/>
          <w:lang w:eastAsia="sk-SK"/>
        </w:rPr>
        <w:t>Zdravas Mária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alebo </w:t>
      </w:r>
      <w:r w:rsidRPr="003316EF">
        <w:rPr>
          <w:rFonts w:ascii="Times New Roman" w:eastAsia="Times New Roman" w:hAnsi="Times New Roman" w:cs="Times New Roman"/>
          <w:i/>
          <w:iCs/>
          <w:sz w:val="32"/>
          <w:szCs w:val="32"/>
          <w:lang w:eastAsia="sk-SK"/>
        </w:rPr>
        <w:t>Sláva Otcu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).</w:t>
      </w:r>
    </w:p>
    <w:p w:rsidR="003316EF" w:rsidRPr="003316EF" w:rsidRDefault="003316EF" w:rsidP="003316EF">
      <w:pPr>
        <w:numPr>
          <w:ilvl w:val="0"/>
          <w:numId w:val="1"/>
        </w:numPr>
        <w:spacing w:after="180" w:line="240" w:lineRule="auto"/>
        <w:ind w:left="0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Vylúčenie akejkoľvek pripútanosti k hriechu: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Je potrebné mať úprimnú túžbu vyhýbať sa aj všedným hriechom. </w:t>
      </w:r>
    </w:p>
    <w:p w:rsidR="003316EF" w:rsidRPr="003316EF" w:rsidRDefault="003316EF" w:rsidP="003316EF">
      <w:pPr>
        <w:numPr>
          <w:ilvl w:val="0"/>
          <w:numId w:val="1"/>
        </w:numPr>
        <w:spacing w:after="180" w:line="240" w:lineRule="auto"/>
        <w:ind w:left="0"/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  <w:t>2. Konkrétne skutky pre dušičkové obdobie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Odpustky môžete získať dvoma rôznymi spôsobmi, podľa konkrétneho dňa: </w:t>
      </w:r>
    </w:p>
    <w:p w:rsidR="003316EF" w:rsidRPr="003316EF" w:rsidRDefault="003316EF" w:rsidP="003316E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A. Návšteva cintorína (1. – 8. november)</w:t>
      </w:r>
    </w:p>
    <w:p w:rsidR="003316EF" w:rsidRPr="003316EF" w:rsidRDefault="003316EF" w:rsidP="003316E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Kedy: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Každý deň od 1. novembra do 8. novembra.</w:t>
      </w:r>
    </w:p>
    <w:p w:rsidR="003316EF" w:rsidRPr="003316EF" w:rsidRDefault="003316EF" w:rsidP="003316EF">
      <w:pPr>
        <w:numPr>
          <w:ilvl w:val="0"/>
          <w:numId w:val="2"/>
        </w:numPr>
        <w:spacing w:after="180" w:line="240" w:lineRule="auto"/>
        <w:ind w:left="0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Čo urobiť: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Nábožne navštíviť cintorín a aspoň mysľou (alebo ústami) sa pomodliť za zosnulých. Stačí akákoľvek modlitba za verných zomrelých (napr. </w:t>
      </w:r>
      <w:r w:rsidRPr="003316EF">
        <w:rPr>
          <w:rFonts w:ascii="Times New Roman" w:eastAsia="Times New Roman" w:hAnsi="Times New Roman" w:cs="Times New Roman"/>
          <w:i/>
          <w:iCs/>
          <w:sz w:val="32"/>
          <w:szCs w:val="32"/>
          <w:lang w:eastAsia="sk-SK"/>
        </w:rPr>
        <w:t>Odpočinutie večné daj im, Pane...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). </w:t>
      </w:r>
    </w:p>
    <w:p w:rsidR="003316EF" w:rsidRPr="003316EF" w:rsidRDefault="003316EF" w:rsidP="003316E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B. Návšteva kostola alebo kaplnky (2. november – Spomienka na všetkých verných zosnulých)</w:t>
      </w:r>
    </w:p>
    <w:p w:rsidR="003316EF" w:rsidRPr="003316EF" w:rsidRDefault="003316EF" w:rsidP="003316E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lastRenderedPageBreak/>
        <w:t>Kedy: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Tento skutok je možné vykonať od poludnia 1. novembra (Sviatok všetkých svätých) až do polnoci 2. novembra.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Čo urobiť: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Navštíviť kostol alebo kaplnku a pomodliť sa tam:</w:t>
      </w:r>
    </w:p>
    <w:p w:rsidR="003316EF" w:rsidRPr="003316EF" w:rsidRDefault="003316EF" w:rsidP="003316EF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Modlitbu Pána (</w:t>
      </w:r>
      <w:r w:rsidRPr="003316EF">
        <w:rPr>
          <w:rFonts w:ascii="Times New Roman" w:eastAsia="Times New Roman" w:hAnsi="Times New Roman" w:cs="Times New Roman"/>
          <w:i/>
          <w:iCs/>
          <w:sz w:val="32"/>
          <w:szCs w:val="32"/>
          <w:lang w:eastAsia="sk-SK"/>
        </w:rPr>
        <w:t>Otče náš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)</w:t>
      </w:r>
    </w:p>
    <w:p w:rsidR="003316EF" w:rsidRDefault="003316EF" w:rsidP="003316EF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Vyznanie viery (</w:t>
      </w:r>
      <w:r w:rsidRPr="003316EF">
        <w:rPr>
          <w:rFonts w:ascii="Times New Roman" w:eastAsia="Times New Roman" w:hAnsi="Times New Roman" w:cs="Times New Roman"/>
          <w:i/>
          <w:iCs/>
          <w:sz w:val="32"/>
          <w:szCs w:val="32"/>
          <w:lang w:eastAsia="sk-SK"/>
        </w:rPr>
        <w:t>Verím v Boh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) </w:t>
      </w:r>
    </w:p>
    <w:p w:rsidR="003316EF" w:rsidRPr="003316EF" w:rsidRDefault="003316EF" w:rsidP="003316EF">
      <w:pPr>
        <w:numPr>
          <w:ilvl w:val="1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Katolícka cirkev pamätá na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chorých, starých, imobilných alebo väznených ľudí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ktorí sa z objektívnych dôvodov (choroba, slabosť, izolácia) nemôžu osobne dostaviť na cintorín ani do kostola. 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Podľa oficiálnych cirkevných pravidiel (</w:t>
      </w:r>
      <w:proofErr w:type="spellStart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Enchiridion</w:t>
      </w:r>
      <w:proofErr w:type="spellEnd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odpustkov) a mimoriadnych usmernení Apoštolskej </w:t>
      </w:r>
      <w:proofErr w:type="spellStart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penitenciárie</w:t>
      </w:r>
      <w:proofErr w:type="spellEnd"/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platia pre tieto prípady nasledujúce úľavy:</w:t>
      </w:r>
    </w:p>
    <w:p w:rsidR="003316EF" w:rsidRPr="003316EF" w:rsidRDefault="003316EF" w:rsidP="003316E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  <w:t>Ako môžu získať odpustky chorí a imobilní?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1. Duchovné spojenie (skutok na diaľku)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Namiesto fyzickej návštevy cintorína alebo kostola sa chorí môžu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duchovne spojiť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so spoločenstvom veriacich. Predpísaný skutok (návštevu) nahradia tým, že pred obrazom Pána Ježiša alebo Panny Márie: </w:t>
      </w:r>
    </w:p>
    <w:p w:rsidR="003316EF" w:rsidRPr="003316EF" w:rsidRDefault="003316EF" w:rsidP="003316E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Zotrvajú v nábožnej modlitbe za zosnulých (napríklad modlitba svätého ruženca, litánie za zosnulých, Korunka Božieho milosrdenstva alebo modlitby z breviára za zosnulých).</w:t>
      </w:r>
    </w:p>
    <w:p w:rsidR="003316EF" w:rsidRPr="003316EF" w:rsidRDefault="003316EF" w:rsidP="003316E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Obetujú svoje modlitby, bolesti, útrapy a životné ťažkosti milosrdnému Bohu za spásu duší v očistci. </w:t>
      </w:r>
    </w:p>
    <w:p w:rsidR="003316EF" w:rsidRPr="003316EF" w:rsidRDefault="003316EF" w:rsidP="003316E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2. Splnenie troch základných podmienok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Tri základné podmienky (spoveď, prijímanie, modlitba na úmysel Svätého Otca) zostávajú v platnosti, no pre chorých platí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dôležitý časový posun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: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Ak nemajú možnosť prijať sviatosti priamo v daný deň (keďže sú pripútaní na lôžko), stačí, ak majú </w:t>
      </w: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pevnú túžbu a predsavzatie</w:t>
      </w: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splniť tieto tri podmienky hneď, ako to bude možné (napríklad pri najbližšej návšteve kňaza, ktorý ich chodí spovedať a rozdávať Eucharistiu domov alebo do nemocnice).</w:t>
      </w:r>
    </w:p>
    <w:p w:rsidR="003316EF" w:rsidRPr="003316EF" w:rsidRDefault="003316EF" w:rsidP="003316EF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Kto všetko môže túto úľavu využiť?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Tento režim „na diaľku“ nie je určený pre pohodlie, ale pre ľudí, ktorí reálne nemôžu odísť z domu:</w:t>
      </w:r>
    </w:p>
    <w:p w:rsidR="003316EF" w:rsidRPr="003316EF" w:rsidRDefault="003316EF" w:rsidP="003316E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lastRenderedPageBreak/>
        <w:t>Dlhodobo chorí a pripútaní na lôžko.</w:t>
      </w:r>
    </w:p>
    <w:p w:rsidR="003316EF" w:rsidRPr="003316EF" w:rsidRDefault="003316EF" w:rsidP="003316E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Starí ľudia, pre ktorých je cesta na cintorín v chladnom počasí rizikom alebo nad ich fyzické sily.</w:t>
      </w:r>
    </w:p>
    <w:p w:rsidR="003316EF" w:rsidRPr="003316EF" w:rsidRDefault="003316EF" w:rsidP="003316E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Osoby, ktoré sa o týchto chorých nepretržite starajú a nemôžu od nich odísť.</w:t>
      </w:r>
    </w:p>
    <w:p w:rsidR="003316EF" w:rsidRPr="003316EF" w:rsidRDefault="003316EF" w:rsidP="003316E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Ľudia v ústavnej starostlivosti, nemocniciach alebo hospicoch.</w:t>
      </w:r>
    </w:p>
    <w:p w:rsidR="003316EF" w:rsidRPr="003316EF" w:rsidRDefault="003316EF" w:rsidP="003316EF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3316EF">
        <w:rPr>
          <w:rFonts w:ascii="Times New Roman" w:eastAsia="Times New Roman" w:hAnsi="Times New Roman" w:cs="Times New Roman"/>
          <w:sz w:val="32"/>
          <w:szCs w:val="32"/>
          <w:lang w:eastAsia="sk-SK"/>
        </w:rPr>
        <w:t>Vďaka tomuto rozhodnutiu Cirkvi tak žiadny veriaci, ktorý trpí chorobou alebo starobou, nie je ukrátený o možnosť pomôcť dušiam svojich blízkych v očistci.</w:t>
      </w:r>
    </w:p>
    <w:sectPr w:rsidR="003316EF" w:rsidRPr="00331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D28FE"/>
    <w:multiLevelType w:val="multilevel"/>
    <w:tmpl w:val="CB1E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BD6D2E"/>
    <w:multiLevelType w:val="multilevel"/>
    <w:tmpl w:val="BBB2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FE28C4"/>
    <w:multiLevelType w:val="multilevel"/>
    <w:tmpl w:val="4AD2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D16B5B"/>
    <w:multiLevelType w:val="multilevel"/>
    <w:tmpl w:val="BB72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676881"/>
    <w:multiLevelType w:val="multilevel"/>
    <w:tmpl w:val="C81C6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635BE1"/>
    <w:multiLevelType w:val="multilevel"/>
    <w:tmpl w:val="080C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EF"/>
    <w:rsid w:val="003316EF"/>
    <w:rsid w:val="004D5F24"/>
    <w:rsid w:val="00791074"/>
    <w:rsid w:val="009C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61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1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80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23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4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8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2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6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79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7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9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793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1250">
                      <w:marLeft w:val="0"/>
                      <w:marRight w:val="12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8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992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8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879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161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trsti</dc:creator>
  <cp:lastModifiedBy>trsti</cp:lastModifiedBy>
  <cp:revision>4</cp:revision>
  <cp:lastPrinted>2026-10-25T06:28:00Z</cp:lastPrinted>
  <dcterms:created xsi:type="dcterms:W3CDTF">2026-10-22T10:20:00Z</dcterms:created>
  <dcterms:modified xsi:type="dcterms:W3CDTF">2026-10-25T06:28:00Z</dcterms:modified>
</cp:coreProperties>
</file>