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28"/>
          <w:szCs w:val="28"/>
        </w:rPr>
        <w:t>RÍMSKOKATOLÍCKA CIRKEV                                                           FARNOSŤ SV. PETRA A PAVLA V TRSTÍNE</w:t>
      </w:r>
      <w:r>
        <w:rPr>
          <w:rFonts w:cs="Times New Roman" w:ascii="Times New Roman" w:hAnsi="Times New Roman"/>
          <w:b/>
          <w:sz w:val="32"/>
          <w:szCs w:val="32"/>
        </w:rPr>
        <w:t xml:space="preserve">                                           </w:t>
      </w:r>
      <w:r>
        <w:rPr>
          <w:rFonts w:cs="Times New Roman" w:ascii="Times New Roman" w:hAnsi="Times New Roman"/>
          <w:i/>
          <w:sz w:val="28"/>
          <w:szCs w:val="28"/>
        </w:rPr>
        <w:t xml:space="preserve">Rím. kat. farský úrad, č. 183, 919 05 Trstín, tel.: 033/ 5589281                                        </w:t>
      </w:r>
      <w:hyperlink r:id="rId2">
        <w:r>
          <w:rPr>
            <w:rStyle w:val="Hyperlink"/>
            <w:rFonts w:cs="Times New Roman" w:ascii="Times New Roman" w:hAnsi="Times New Roman"/>
            <w:i/>
            <w:color w:val="auto"/>
            <w:sz w:val="28"/>
            <w:szCs w:val="28"/>
          </w:rPr>
          <w:t>www.trstin.fara.sk</w:t>
        </w:r>
      </w:hyperlink>
      <w:r>
        <w:rPr>
          <w:rFonts w:cs="Times New Roman" w:ascii="Times New Roman" w:hAnsi="Times New Roman"/>
          <w:i/>
          <w:sz w:val="28"/>
          <w:szCs w:val="28"/>
        </w:rPr>
        <w:t>, farnost.trstin@abu.sk</w:t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sz w:val="36"/>
          <w:szCs w:val="36"/>
          <w:u w:val="single"/>
        </w:rPr>
        <w:t>F a r s k é    o z n a m y</w:t>
      </w:r>
    </w:p>
    <w:p>
      <w:pPr>
        <w:pStyle w:val="Normal"/>
        <w:spacing w:lineRule="auto" w:line="360"/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31. nedeľa v Období cez rok                                                                                           Spomienka na všetkých zosnulých veriacich                                                                                                                                                                                                                                               02.11.2025                                                                                                                                                                       </w:t>
      </w:r>
    </w:p>
    <w:tbl>
      <w:tblPr>
        <w:tblW w:w="10270" w:type="dxa"/>
        <w:jc w:val="left"/>
        <w:tblInd w:w="-7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87"/>
        <w:gridCol w:w="3031"/>
        <w:gridCol w:w="5752"/>
      </w:tblGrid>
      <w:tr>
        <w:trPr>
          <w:trHeight w:val="358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Deň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Miesto a čas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Úmysel</w:t>
            </w:r>
          </w:p>
        </w:tc>
      </w:tr>
      <w:tr>
        <w:trPr>
          <w:trHeight w:val="370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Nedeľa: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02.1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09:30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 –          11:00 hod.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+Emília Farbjaková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+členovia Máriinej légie</w:t>
            </w:r>
          </w:p>
        </w:tc>
      </w:tr>
      <w:tr>
        <w:trPr>
          <w:trHeight w:val="370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Pondelok: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03.1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17:00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 –          18:00 hod.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+Ján Kobetič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+Štefan Kurinec a syn Štefan</w:t>
            </w:r>
          </w:p>
        </w:tc>
      </w:tr>
      <w:tr>
        <w:trPr>
          <w:trHeight w:val="410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Utorok: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04.1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17:00 hod.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+Alžbeta, Mária, Anna a Irena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Streda: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05.1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Trstín–           18:00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+Alžbeta, František a zať Karol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Štvrtok:</w:t>
            </w:r>
          </w:p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06.1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17:00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+Ján Danišovič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Piatok: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07.1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Trstín–           08:00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+Terézia a Silvester Pinček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Sobota: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08.11.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Nedeľa:</w:t>
            </w:r>
          </w:p>
          <w:p>
            <w:pPr>
              <w:pStyle w:val="Normal"/>
              <w:spacing w:lineRule="atLeast" w:line="40" w:before="0" w:after="0"/>
              <w:ind w:left="57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09.11.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Bíňovce –      09:30 hod.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Trstín –          11:00 hod.</w:t>
            </w:r>
          </w:p>
        </w:tc>
        <w:tc>
          <w:tcPr>
            <w:tcW w:w="5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+Jozef a Viera Šimončič a vnuk Kristiánko</w:t>
            </w:r>
          </w:p>
          <w:p>
            <w:pPr>
              <w:pStyle w:val="Normal"/>
              <w:spacing w:lineRule="atLeast" w:line="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za farníkov</w:t>
            </w:r>
          </w:p>
        </w:tc>
      </w:tr>
    </w:tbl>
    <w:p>
      <w:pPr>
        <w:pStyle w:val="Normal"/>
        <w:spacing w:lineRule="auto" w:line="360"/>
        <w:ind w:left="-720"/>
        <w:rPr>
          <w:rFonts w:ascii="Times New Roman" w:hAnsi="Times New Roman" w:cs="Times New Roman"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</w:r>
    </w:p>
    <w:p>
      <w:pPr>
        <w:pStyle w:val="Normal"/>
        <w:spacing w:lineRule="auto" w:line="360"/>
        <w:ind w:left="-720"/>
        <w:rPr>
          <w:rFonts w:ascii="Times New Roman" w:hAnsi="Times New Roman" w:cs="Times New Roman"/>
          <w:b/>
          <w:i/>
          <w:i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i/>
          <w:sz w:val="32"/>
          <w:szCs w:val="32"/>
          <w:u w:val="single"/>
        </w:rPr>
        <w:t xml:space="preserve">Liturgický kalendár                                                                     </w:t>
      </w:r>
    </w:p>
    <w:p>
      <w:pPr>
        <w:pStyle w:val="NormalWeb"/>
        <w:shd w:val="clear" w:color="auto" w:fill="FFFFFF"/>
        <w:spacing w:lineRule="atLeast" w:line="253" w:before="0" w:after="200"/>
        <w:rPr>
          <w:b/>
          <w:sz w:val="28"/>
          <w:szCs w:val="28"/>
        </w:rPr>
      </w:pPr>
      <w:r>
        <w:rPr>
          <w:b/>
          <w:sz w:val="28"/>
          <w:szCs w:val="28"/>
        </w:rPr>
        <w:t>Nedeľa: 31. nedeľa v Období cez rok, spomienka na všetkých zosnulých veriacich                                                                                                                                                                                                                                               Utorok: spomienka sv. Karola Boromejského, biskupa                                                  Sobota: slávnosť Všetkých svätých (prikázaný sviatok)                                            Budúca nedeľa: 32. v Období cez rok, výročie posviacky Lateránskej baziliky</w:t>
      </w:r>
    </w:p>
    <w:p>
      <w:pPr>
        <w:pStyle w:val="NormalWeb"/>
        <w:shd w:val="clear" w:color="auto" w:fill="FFFFFF"/>
        <w:spacing w:lineRule="atLeast" w:line="253" w:before="0" w:after="2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tLeast" w:line="253" w:before="0" w:after="200"/>
        <w:rPr>
          <w:sz w:val="28"/>
          <w:szCs w:val="28"/>
        </w:rPr>
      </w:pPr>
      <w:r>
        <w:rPr>
          <w:sz w:val="28"/>
          <w:szCs w:val="28"/>
        </w:rPr>
        <w:t>Máme dušičkové obdobie. Využime možnosť získavania plnomocných odpustkov za splnenia daných podmienok pre duše v očistci.</w:t>
      </w:r>
    </w:p>
    <w:p>
      <w:pPr>
        <w:pStyle w:val="NormalWeb"/>
        <w:shd w:val="clear" w:color="auto" w:fill="FFFFFF"/>
        <w:spacing w:lineRule="atLeast" w:line="253" w:before="0" w:after="200"/>
        <w:rPr>
          <w:b/>
          <w:sz w:val="28"/>
          <w:szCs w:val="28"/>
        </w:rPr>
      </w:pPr>
      <w:r>
        <w:rPr>
          <w:sz w:val="28"/>
          <w:szCs w:val="28"/>
        </w:rPr>
        <w:t xml:space="preserve">Upratovanie kostola: Trstín: 13. skupina, kam patria: rodina Krchňáková, p. Ján Zuzčák, rodina Moravčíková, rodina Beluská, rodina Beluská; Bíňovce: 1. skupina, kam patria: p. Lubka Orságová, p. Alžbeta Šikulová, p. Jarmila Kostolanská, p. Oľga Balažovičová.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en-US"/>
        </w:rPr>
        <w:t>Fórum života chystá aj tento rok kampaň Sviečka za nenarodené deti. Hlavnou     myšlienkou kampane, ktorou Fórum života a mnohé farnosti, spoločenstvá a školy každoročne žijú počas októbra a novembra, je spojiť Spomienku na všetkých verných zosnulých, ktorú slávime 2. novembra, so spomienkou na nenarodené deti, ktoré zomreli pri potrate.</w:t>
      </w:r>
      <w:r>
        <w:rPr>
          <w:rFonts w:cs="Arial" w:ascii="Arial" w:hAnsi="Arial"/>
          <w:color w:val="000000"/>
          <w:sz w:val="15"/>
          <w:szCs w:val="15"/>
          <w:shd w:fill="FFFFFF" w:val="clear"/>
          <w:lang w:eastAsia="en-US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en-US"/>
        </w:rPr>
        <w:t>Pozývame vás zapojiť sa do tohto projektu zapálením sviece, ktorú 2.11. večer zapálime v okne a aj takto si spomenieme na sa deti, ktorým nebolo dopriate narodiť sa a modliť za tých, ktorý im to neumožnili.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sk-SK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sk-SK"/>
        </w:rPr>
        <w:t>Bíňovce: V utorok po večernej sv. omši bude v kostole stretnutie tretiakov v rámci prípravy na 1. sv. prijímanie.</w:t>
      </w:r>
    </w:p>
    <w:p>
      <w:pPr>
        <w:pStyle w:val="NormalWeb"/>
        <w:shd w:val="clear" w:color="auto" w:fill="FFFFFF"/>
        <w:spacing w:lineRule="atLeast" w:line="253" w:before="0" w:after="200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lang w:eastAsia="sk-SK"/>
        </w:rPr>
        <w:t xml:space="preserve">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  <w:lang w:eastAsia="sk-SK"/>
        </w:rPr>
        <w:t>Trstín: V stredu o 17. tej bude v Ambroziáne stretnutie tretiakov v rámci prípravy na 1. sv. prijímanie.</w:t>
      </w:r>
      <w:r>
        <w:rPr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Web"/>
        <w:shd w:val="clear" w:color="auto" w:fill="FFFFFF"/>
        <w:spacing w:lineRule="atLeast" w:line="253" w:before="0" w:after="200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 xml:space="preserve">Vo štvrtok bude stretnutie birmovancov v kostole v Bíňovciach o 17:30 hod. 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K dispozícii sú magnetky jubilejného roka. Cena je dve eurá.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Kniha: Spod Tatier pod Fudžijamu – môžete si ju zakúpiť v kostole.</w:t>
      </w:r>
      <w:r>
        <w:rPr>
          <w:rFonts w:cs="Times New Roman" w:ascii="Times New Roman" w:hAnsi="Times New Roman"/>
          <w:sz w:val="28"/>
          <w:szCs w:val="28"/>
          <w:lang w:eastAsia="en-US"/>
        </w:rPr>
        <w:t xml:space="preserve">         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Dnes 2.11. vykonáme osobitnú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eastAsia="en-US"/>
        </w:rPr>
        <w:t xml:space="preserve"> pobožnosť za duše v očistci.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0a8c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sk-SK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sid w:val="00eb0a8c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2d73eb"/>
    <w:rPr>
      <w:color w:val="0000FF"/>
      <w:u w:val="single"/>
    </w:rPr>
  </w:style>
  <w:style w:type="character" w:styleId="Xexx8yu" w:customStyle="1">
    <w:name w:val="xexx8yu"/>
    <w:basedOn w:val="DefaultParagraphFont"/>
    <w:qFormat/>
    <w:rsid w:val="003a4aa6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7a513c"/>
    <w:rPr>
      <w:rFonts w:ascii="Tahoma" w:hAnsi="Tahoma" w:eastAsia="Times New Roman" w:cs="Tahoma"/>
      <w:sz w:val="16"/>
      <w:szCs w:val="16"/>
      <w:lang w:val="sk-SK" w:eastAsia="zh-C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eb0a8c"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Xelementtoproof" w:customStyle="1">
    <w:name w:val="x_elementtoproof"/>
    <w:basedOn w:val="Normal"/>
    <w:qFormat/>
    <w:rsid w:val="002d73eb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a513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Msonospacing" w:customStyle="1">
    <w:name w:val="msonospacing"/>
    <w:basedOn w:val="Normal"/>
    <w:qFormat/>
    <w:rsid w:val="00e34a9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sk-SK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stin.fara.sk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D20C1-723A-4C0A-B0C3-5BEA01DB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31964</TotalTime>
  <Application>LibreOffice/24.2.2.2$Windows_X86_64 LibreOffice_project/d56cc158d8a96260b836f100ef4b4ef25d6f1a01</Application>
  <AppVersion>15.0000</AppVersion>
  <Pages>2</Pages>
  <Words>389</Words>
  <Characters>2156</Characters>
  <CharactersWithSpaces>3761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2023-12-21T11:28:00Z</dcterms:created>
  <dc:creator>Dell</dc:creator>
  <dc:description/>
  <dc:language>sk-SK</dc:language>
  <cp:lastModifiedBy/>
  <cp:lastPrinted>2025-10-26T08:12:00Z</cp:lastPrinted>
  <dcterms:modified xsi:type="dcterms:W3CDTF">2025-11-02T22:24:05Z</dcterms:modified>
  <cp:revision>213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